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0A" w:rsidRPr="00880722" w:rsidRDefault="00CA500A" w:rsidP="00AE2A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22">
        <w:rPr>
          <w:rFonts w:ascii="Times New Roman" w:hAnsi="Times New Roman" w:cs="Times New Roman"/>
          <w:b/>
          <w:sz w:val="28"/>
          <w:szCs w:val="28"/>
        </w:rPr>
        <w:t>Игротека “Ловкие ручки”</w:t>
      </w:r>
    </w:p>
    <w:p w:rsidR="00CA500A" w:rsidRPr="00CA500A" w:rsidRDefault="00CA500A" w:rsidP="00AE2A6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Исследования возрастной физиологии, философии, психологии и педагогики дают основание утверждать, что </w:t>
      </w:r>
      <w:r w:rsidRPr="00CA5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развитие руки ребенка находится в тесной связи с развитием его речи и мышления.</w:t>
      </w:r>
    </w:p>
    <w:p w:rsidR="00CA500A" w:rsidRPr="00CA500A" w:rsidRDefault="00CA500A" w:rsidP="00AE2A6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A50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интенсивное физиологическое развитие руки как органа происходит в течение первых трех лет жизни ребенка и это развитие обязательно должно сопровождаться особой педагогической организацией; установлено, что </w:t>
      </w:r>
      <w:r w:rsidRPr="00CA500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уровня развития двигательных качеств руки ребенка во многом зависит эффективность его дальнейшего обучения.</w:t>
      </w:r>
    </w:p>
    <w:p w:rsidR="004A47C9" w:rsidRPr="004A47C9" w:rsidRDefault="004A47C9" w:rsidP="00AE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A47C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525DF" w:rsidRPr="004A47C9">
        <w:rPr>
          <w:rFonts w:ascii="Times New Roman" w:hAnsi="Times New Roman" w:cs="Times New Roman"/>
          <w:sz w:val="28"/>
          <w:szCs w:val="28"/>
        </w:rPr>
        <w:t>Игра представляет собой уникальный феномен действительности. Известно, что дошкольники и младшие школьники в игровой</w:t>
      </w:r>
      <w:r w:rsidR="005525DF" w:rsidRPr="004A47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525DF" w:rsidRPr="004A47C9">
        <w:rPr>
          <w:rFonts w:ascii="Times New Roman" w:hAnsi="Times New Roman" w:cs="Times New Roman"/>
          <w:sz w:val="28"/>
          <w:szCs w:val="28"/>
        </w:rPr>
        <w:t>деятельности лучше усваивают сложный материал. Условность происходящего в игре допускает “право на ошибку”, не унижая при этом участника игры в глазах окружающих. И более того, любая ошибка может быть обыграна участником или воспитателем как новое правило в игре или непредвиденная особенность сюжета. Игры снимают фобии, снижают тревожность, позволяют детям преодолевать изолированность и ощущение неудачи в деятельности, связанной с мелкой моторикой.</w:t>
      </w:r>
    </w:p>
    <w:p w:rsidR="005525DF" w:rsidRPr="00BB7129" w:rsidRDefault="004A47C9" w:rsidP="00AE2A6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525DF"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Игры, способствующие преодолению учебных затруднений </w:t>
      </w:r>
      <w:r w:rsidR="00C727CC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ребёнка</w:t>
      </w:r>
      <w:r w:rsidR="005525DF"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связанных с деятельностью его руки, могут быть представлены в виде специальной игротеки. Принцип организации игротеки заключается в соблюдении следующего правила: </w:t>
      </w:r>
      <w:r w:rsidR="005525DF" w:rsidRPr="00BB7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 развития крупных мышц к более мелким и тонким.</w:t>
      </w:r>
      <w:r w:rsidR="005525DF"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Подбор игр в игротеку обусловлен осознанным отношением ребенка к процессу собственной манипулятивной деятельности и толкованием этого процесса как игры. При подборе игр необходимо учитывать возможности и интересы детей. Слишком простые, как и слишком сложные игры, как правило, не вызывают у детей интереса. По мере усвоения игрового содержания, </w:t>
      </w:r>
      <w:r w:rsidR="00BB71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="005525DF"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изменять средства, темп, правила игр. В связи с этим можно выделить </w:t>
      </w:r>
      <w:r w:rsidR="005525DF" w:rsidRPr="00BB712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игры следующих типов: игры-манипуляции, игры-упражнения, ролевые игры с активизацией деятельности руки ребенка.</w:t>
      </w:r>
    </w:p>
    <w:p w:rsidR="005525DF" w:rsidRPr="005525DF" w:rsidRDefault="00BB7129" w:rsidP="00AE2A6C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12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1.</w:t>
      </w:r>
      <w:r w:rsidR="005525DF" w:rsidRPr="005525D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Игры-манипуляции</w:t>
      </w:r>
      <w:r w:rsidR="005525DF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 преодолению затруднений, связанных, в первую очередь, с освоением общественно зафиксированных способов действия с предметами. </w:t>
      </w:r>
    </w:p>
    <w:p w:rsidR="005525DF" w:rsidRDefault="005525DF" w:rsidP="00AE2A6C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Игры-потешки</w:t>
      </w:r>
    </w:p>
    <w:p w:rsidR="00AE2A6C" w:rsidRPr="00AE2A6C" w:rsidRDefault="00AE2A6C" w:rsidP="00AE2A6C">
      <w:pPr>
        <w:pStyle w:val="a4"/>
        <w:autoSpaceDE w:val="0"/>
        <w:autoSpaceDN w:val="0"/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525DF" w:rsidRPr="005525DF" w:rsidRDefault="00BB7129" w:rsidP="005525DF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="005525DF" w:rsidRPr="00552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Сорока-ворона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5525DF" w:rsidRPr="005525DF" w:rsidRDefault="005525DF" w:rsidP="00552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525DF" w:rsidRPr="005525DF" w:rsidSect="00AE2A6C">
          <w:pgSz w:w="11907" w:h="16840"/>
          <w:pgMar w:top="567" w:right="1134" w:bottom="1701" w:left="1134" w:header="709" w:footer="709" w:gutter="0"/>
          <w:cols w:space="709"/>
        </w:sectPr>
      </w:pP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Сорока-ворона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Кашу варила.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А этому не дала.</w:t>
      </w: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Кашу варила - 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воды не носил,</w:t>
      </w: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Деток кормила: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воды не носил,</w:t>
      </w: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Дров не рубил, </w:t>
      </w:r>
    </w:p>
    <w:p w:rsidR="005525DF" w:rsidRPr="005525DF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Этому дала,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 не варил - </w:t>
      </w:r>
    </w:p>
    <w:p w:rsidR="00AE2A6C" w:rsidRDefault="005525DF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Каши не варил - </w:t>
      </w:r>
      <w:r w:rsidR="00AE2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AE2A6C"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ничего нет!</w:t>
      </w:r>
    </w:p>
    <w:p w:rsidR="005525DF" w:rsidRPr="005525DF" w:rsidRDefault="005525DF" w:rsidP="005525D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29" w:rsidRDefault="00BB7129" w:rsidP="00BB7129">
      <w:pPr>
        <w:pStyle w:val="a3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DF" w:rsidRPr="005525DF" w:rsidRDefault="00AE2A6C" w:rsidP="00BB7129">
      <w:pPr>
        <w:pStyle w:val="a3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5525DF" w:rsidRPr="00BB7129">
        <w:rPr>
          <w:rFonts w:ascii="Times New Roman" w:hAnsi="Times New Roman" w:cs="Times New Roman"/>
          <w:sz w:val="28"/>
          <w:szCs w:val="28"/>
          <w:lang w:eastAsia="ru-RU"/>
        </w:rPr>
        <w:t>При этом указательным пальцем правой</w:t>
      </w:r>
      <w:r w:rsidR="005525DF" w:rsidRPr="005525DF">
        <w:rPr>
          <w:rFonts w:ascii="Times New Roman" w:hAnsi="Times New Roman" w:cs="Times New Roman"/>
          <w:sz w:val="28"/>
          <w:szCs w:val="28"/>
          <w:lang w:eastAsia="ru-RU"/>
        </w:rPr>
        <w:t xml:space="preserve"> руки ребенка выполняют круговые движения по ладони его левой руки. Затем по очереди загибают мизинец, безымянный, средний и т.д. Предлагается загибать детям пальцы как левой, так и правой руки. Соблюдая принцип игры возможно использовать иные варианты стихотворный приговариваний.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525DF" w:rsidRPr="005525DF" w:rsidRDefault="005525DF" w:rsidP="00AE2A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в веревочку</w:t>
      </w:r>
      <w:r w:rsidRPr="005525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>Построение из веревочки, надетой на пальцы, разнообразных, иногда очень замысловатых фигур. Эта игра требует больших конструктивных способностей, дара воображения, хорошего развития зрительно-моторной памяти, тонкой координации мелких мускулов руки.</w:t>
      </w:r>
    </w:p>
    <w:p w:rsidR="005525DF" w:rsidRPr="005525DF" w:rsidRDefault="005525DF" w:rsidP="00AE2A6C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Театр пальчиков.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>Ребенку предлагается инсценировать руками стихи и сказки. Далее раccказано, как можно изобразить предметы и явления при помощи рук.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>“</w:t>
      </w:r>
      <w:r w:rsidRPr="005525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Домик”.</w:t>
      </w:r>
      <w:r w:rsidRPr="005525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 xml:space="preserve">Дом стоит с трубой и крышей </w:t>
      </w:r>
    </w:p>
    <w:p w:rsidR="005525DF" w:rsidRPr="005525DF" w:rsidRDefault="005525DF" w:rsidP="005525D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>На балкон гулять я вышел.</w:t>
      </w:r>
    </w:p>
    <w:p w:rsidR="005525DF" w:rsidRDefault="005525DF" w:rsidP="00AE2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525DF">
        <w:rPr>
          <w:rFonts w:ascii="Times New Roman" w:hAnsi="Times New Roman" w:cs="Times New Roman"/>
          <w:sz w:val="28"/>
          <w:szCs w:val="28"/>
          <w:lang w:eastAsia="ru-RU"/>
        </w:rPr>
        <w:t>Ладони направлены под углом. Кончики пальцев соприкасаются. Средний палец правой руки поднят вверх. Кончики мизинцев касаются дру</w:t>
      </w:r>
      <w:r w:rsidR="00AE2A6C">
        <w:rPr>
          <w:rFonts w:ascii="Times New Roman" w:hAnsi="Times New Roman" w:cs="Times New Roman"/>
          <w:sz w:val="28"/>
          <w:szCs w:val="28"/>
          <w:lang w:eastAsia="ru-RU"/>
        </w:rPr>
        <w:t>г друга, выполняя прямую линию.</w:t>
      </w:r>
    </w:p>
    <w:p w:rsidR="00AE2A6C" w:rsidRDefault="00AE2A6C" w:rsidP="00AE2A6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2A6C" w:rsidRPr="005525DF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2.И</w:t>
      </w:r>
      <w:r w:rsidRPr="00552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ы-упражнения</w:t>
      </w: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характеризуется </w:t>
      </w:r>
      <w:r w:rsidRPr="005525D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полезностью</w:t>
      </w:r>
      <w:r w:rsidRPr="00552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развития тех или иных индивидуальных особенностей ребенка (внимание, память, зрительно-моторная координация, мелкая моторика и т.д.). Целью игр-упражнений, связанных с деятельностью руки, является концентрация внимания ребенка на мануальном способе выполнения того или иного игрового действия. Игры данного типа могут представлять собой комплекс специальных занятий или особых форм обучения, в которых эффективно решаются учебно-воспитательные задачи. </w:t>
      </w:r>
      <w:r w:rsidRPr="005525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Игры-упражнения снимают тревожность, позволяют детям преодолевать изолированность в общении и ощущение неудачи в учебной деятельности, хорошо развивают тонкие движения пальцев, мышцы предплечья, глазомер.</w:t>
      </w:r>
    </w:p>
    <w:p w:rsidR="00AE2A6C" w:rsidRPr="00AE2A6C" w:rsidRDefault="00AE2A6C" w:rsidP="00AE2A6C">
      <w:pPr>
        <w:pStyle w:val="a4"/>
        <w:widowControl w:val="0"/>
        <w:autoSpaceDE w:val="0"/>
        <w:autoSpaceDN w:val="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«Ежовые колючки»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картон, ножницы, скрепки.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визуальной координации движений рук, аккуратности выполненного движения.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нарисовать (или по образцу перевести) и вырезать фигуру ежа;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ицепить ему на спинку скрепки, 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выполнив, таким образом колючки.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A4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Норка сурка</w:t>
      </w: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мягкая или пластмассовая игрушка.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координации рук, силы пальцев.</w:t>
      </w:r>
    </w:p>
    <w:p w:rsidR="00AE2A6C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игрушка крепко удерживается в ладонях одного игрока, а партнер пытается ее вытащить; можно вводить фиксированное время или другие условности.</w:t>
      </w:r>
    </w:p>
    <w:p w:rsidR="00AE2A6C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«</w:t>
      </w:r>
      <w:r w:rsidRPr="004A4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Переплетение пальцев</w:t>
      </w: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силы пальцев.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партнеры садятся друг против друга, переплетают пальцы и пытаются перетянуть друг друга на свою сторону.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A4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Конфетти</w:t>
      </w: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бумага, дырокол, пустые коробочки или баночки.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развитие координации движений рук, пинцетного хвата.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 прокалывается дыроколом (нарезается или рвется на мелкие кусочки), рассыпается на столе; затем либо складывается по определенному критерию (цвет, форма) в пустые коробочки, либо из этих конфетти составляется мозаика на столе.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4A47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Голодный мячик</w:t>
      </w:r>
      <w:r w:rsidRPr="00AE2A6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теннисный мячик с прорезью (ртом) и нарисованной физиономией, пуговицы, камешки.</w:t>
      </w:r>
    </w:p>
    <w:p w:rsidR="00AE2A6C" w:rsidRPr="004A47C9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 упражнения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плоскогубчатый хват.</w:t>
      </w:r>
    </w:p>
    <w:p w:rsidR="00AE2A6C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</w:t>
      </w:r>
      <w:r w:rsidRPr="004A47C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надавливании на мячик раскрывается "рот", в который нужно поочередно вталкивать различные мелкие предметы.</w:t>
      </w:r>
    </w:p>
    <w:p w:rsidR="00AE2A6C" w:rsidRPr="00880722" w:rsidRDefault="00AE2A6C" w:rsidP="00AE2A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E2A6C" w:rsidRDefault="00AE2A6C" w:rsidP="00AE2A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2A6C">
        <w:rPr>
          <w:rFonts w:ascii="Times New Roman" w:hAnsi="Times New Roman" w:cs="Times New Roman"/>
          <w:b/>
          <w:sz w:val="28"/>
          <w:szCs w:val="28"/>
        </w:rPr>
        <w:t>3.</w:t>
      </w:r>
      <w:r w:rsidRPr="00AE2A6C">
        <w:rPr>
          <w:rFonts w:ascii="Times New Roman" w:hAnsi="Times New Roman" w:cs="Times New Roman"/>
          <w:b/>
          <w:bCs/>
          <w:sz w:val="28"/>
          <w:szCs w:val="28"/>
        </w:rPr>
        <w:t xml:space="preserve">Тип ролевых игр </w:t>
      </w:r>
      <w:r w:rsidRPr="00AE2A6C">
        <w:rPr>
          <w:rFonts w:ascii="Times New Roman" w:hAnsi="Times New Roman" w:cs="Times New Roman"/>
          <w:sz w:val="28"/>
          <w:szCs w:val="28"/>
        </w:rPr>
        <w:t>характеризуется включением предметно-манипулятивной деятельности ребенка в систему его социальных отношений, в новую эмоционально привлекательную действительность.</w:t>
      </w:r>
    </w:p>
    <w:p w:rsidR="00AE2A6C" w:rsidRPr="004A47C9" w:rsidRDefault="00AE2A6C" w:rsidP="00AE2A6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A47C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“Почтовый дилижанс”</w:t>
      </w:r>
      <w:r w:rsidRPr="004A4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ролевой игры, представляющий собой командное соревнование-эстафету, где участники игры объединяются в команды и каждый из участников команды выполняет определенное задание или часть задания и передает право выполнения этого задания следующему игроку. В качестве заданий взяты игры-упражнения из игротеки </w:t>
      </w:r>
      <w:r w:rsidRPr="004A47C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“Ловкие ручки”.</w:t>
      </w:r>
      <w:r w:rsidRPr="004A4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Игры-упражнения подбираются таким образом или им даются такие названия, чтобы сохранить и отразить тематику игрового действия, связанного с постройкой почтового дилижанса, написанием писем и комплектованием посылок, погрузкой и разгрузкой дилижанса, испытаниями по пути следования дилижанса, доставкой адресатам корреспонденции и т.п. Для игры необходимо большое пространство, чтобы обеспечить двигательную активность играющих (спортзал, уличная площадка). В игре используются элементы спортивного состязания: бег, прыжки, перелезания и т.п. Средства для игры подбираются в зависимости от</w:t>
      </w:r>
      <w:r w:rsidR="00E71A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выбранных игр-упражнений. </w:t>
      </w:r>
      <w:r w:rsidR="006C2C06">
        <w:rPr>
          <w:rFonts w:ascii="Times New Roman" w:eastAsia="Times New Roman" w:hAnsi="Times New Roman" w:cs="Times New Roman"/>
          <w:sz w:val="30"/>
          <w:szCs w:val="30"/>
          <w:lang w:eastAsia="ru-RU"/>
        </w:rPr>
        <w:t>Игра” Почтовый</w:t>
      </w:r>
      <w:r w:rsidRPr="004A4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дилижанс” предполагает наличие зрителей-болельщиков. </w:t>
      </w:r>
      <w:r w:rsidR="00C727CC">
        <w:rPr>
          <w:rFonts w:ascii="Times New Roman" w:eastAsia="Times New Roman" w:hAnsi="Times New Roman" w:cs="Times New Roman"/>
          <w:sz w:val="30"/>
          <w:szCs w:val="30"/>
          <w:lang w:eastAsia="ru-RU"/>
        </w:rPr>
        <w:t>Взрослый (ведущий)</w:t>
      </w:r>
      <w:r w:rsidRPr="004A47C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 время игры может занимать позицию активного участника (“почтового курьера”), судьи (“комментатора”), организатора игры (“начальник почтовой службы”) и т.п.</w:t>
      </w:r>
    </w:p>
    <w:p w:rsidR="00AE2A6C" w:rsidRPr="00880722" w:rsidRDefault="00AE2A6C" w:rsidP="00AE2A6C">
      <w:pPr>
        <w:pStyle w:val="a3"/>
        <w:jc w:val="both"/>
        <w:rPr>
          <w:rFonts w:ascii="Times New Roman" w:hAnsi="Times New Roman" w:cs="Times New Roman"/>
          <w:sz w:val="18"/>
          <w:szCs w:val="28"/>
          <w:lang w:eastAsia="ru-RU"/>
        </w:rPr>
      </w:pPr>
    </w:p>
    <w:p w:rsidR="0043570A" w:rsidRDefault="0043570A" w:rsidP="00AE2A6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27CC" w:rsidRDefault="00C727CC" w:rsidP="00C727C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27C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8807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Материал подготовила </w:t>
      </w:r>
      <w:r w:rsidRPr="00C727CC">
        <w:rPr>
          <w:rFonts w:ascii="Times New Roman" w:hAnsi="Times New Roman" w:cs="Times New Roman"/>
          <w:b/>
          <w:sz w:val="28"/>
          <w:szCs w:val="28"/>
          <w:lang w:eastAsia="ru-RU"/>
        </w:rPr>
        <w:t>Зиброва Е.В.</w:t>
      </w:r>
    </w:p>
    <w:p w:rsidR="00C727CC" w:rsidRDefault="00C727CC" w:rsidP="00C727CC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27CC" w:rsidRPr="006C2C06" w:rsidRDefault="00C727CC" w:rsidP="0043570A">
      <w:pPr>
        <w:pStyle w:val="a3"/>
        <w:rPr>
          <w:rFonts w:ascii="Times New Roman" w:hAnsi="Times New Roman" w:cs="Times New Roman"/>
          <w:i/>
          <w:caps/>
          <w:sz w:val="28"/>
          <w:szCs w:val="28"/>
          <w:lang w:eastAsia="ru-RU"/>
        </w:rPr>
        <w:sectPr w:rsidR="00C727CC" w:rsidRPr="006C2C06" w:rsidSect="0043570A">
          <w:type w:val="continuous"/>
          <w:pgSz w:w="11907" w:h="16840"/>
          <w:pgMar w:top="851" w:right="850" w:bottom="851" w:left="1134" w:header="709" w:footer="709" w:gutter="0"/>
          <w:cols w:space="3"/>
        </w:sectPr>
      </w:pPr>
      <w:r w:rsidRPr="006C2C0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Источник:</w:t>
      </w:r>
      <w:r w:rsidRPr="006C2C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"Игротека “Ловкие ручки” обучает и воспитывает: Методическое пособие»,</w:t>
      </w:r>
      <w:r w:rsidRPr="006C2C06">
        <w:rPr>
          <w:rFonts w:ascii="Times New Roman" w:hAnsi="Times New Roman" w:cs="Times New Roman"/>
          <w:i/>
          <w:caps/>
          <w:sz w:val="28"/>
          <w:szCs w:val="28"/>
          <w:lang w:eastAsia="ru-RU"/>
        </w:rPr>
        <w:t xml:space="preserve"> Петров А.В.</w:t>
      </w:r>
      <w:r w:rsidRPr="006C2C0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– Великий Новгород: НовГУ им. Яросла</w:t>
      </w:r>
      <w:r w:rsidR="0043570A" w:rsidRPr="006C2C06">
        <w:rPr>
          <w:rFonts w:ascii="Times New Roman" w:hAnsi="Times New Roman" w:cs="Times New Roman"/>
          <w:i/>
          <w:sz w:val="28"/>
          <w:szCs w:val="28"/>
          <w:lang w:eastAsia="ru-RU"/>
        </w:rPr>
        <w:t>ва Мудрого, 2002</w:t>
      </w:r>
      <w:bookmarkStart w:id="0" w:name="_GoBack"/>
      <w:bookmarkEnd w:id="0"/>
    </w:p>
    <w:p w:rsidR="0043570A" w:rsidRPr="00E920F7" w:rsidRDefault="0043570A" w:rsidP="00E920F7">
      <w:pPr>
        <w:tabs>
          <w:tab w:val="left" w:pos="2025"/>
        </w:tabs>
      </w:pPr>
    </w:p>
    <w:sectPr w:rsidR="0043570A" w:rsidRPr="00E920F7" w:rsidSect="0043570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E2E" w:rsidRDefault="00587E2E" w:rsidP="0043570A">
      <w:pPr>
        <w:spacing w:after="0" w:line="240" w:lineRule="auto"/>
      </w:pPr>
      <w:r>
        <w:separator/>
      </w:r>
    </w:p>
  </w:endnote>
  <w:endnote w:type="continuationSeparator" w:id="0">
    <w:p w:rsidR="00587E2E" w:rsidRDefault="00587E2E" w:rsidP="0043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E2E" w:rsidRDefault="00587E2E" w:rsidP="0043570A">
      <w:pPr>
        <w:spacing w:after="0" w:line="240" w:lineRule="auto"/>
      </w:pPr>
      <w:r>
        <w:separator/>
      </w:r>
    </w:p>
  </w:footnote>
  <w:footnote w:type="continuationSeparator" w:id="0">
    <w:p w:rsidR="00587E2E" w:rsidRDefault="00587E2E" w:rsidP="0043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0023"/>
    <w:multiLevelType w:val="hybridMultilevel"/>
    <w:tmpl w:val="EA6E1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9"/>
    <w:rsid w:val="00067838"/>
    <w:rsid w:val="00331E89"/>
    <w:rsid w:val="0043570A"/>
    <w:rsid w:val="004A47C9"/>
    <w:rsid w:val="005525DF"/>
    <w:rsid w:val="00587E2E"/>
    <w:rsid w:val="006C2C06"/>
    <w:rsid w:val="00880722"/>
    <w:rsid w:val="008A54BE"/>
    <w:rsid w:val="00AE2A6C"/>
    <w:rsid w:val="00BB7129"/>
    <w:rsid w:val="00C727CC"/>
    <w:rsid w:val="00CA500A"/>
    <w:rsid w:val="00E71A9D"/>
    <w:rsid w:val="00E9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86DC"/>
  <w15:chartTrackingRefBased/>
  <w15:docId w15:val="{1985F869-1EF6-4F6D-AEDC-AC74C632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2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5D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B712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E2A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4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3570A"/>
  </w:style>
  <w:style w:type="paragraph" w:styleId="a7">
    <w:name w:val="footer"/>
    <w:basedOn w:val="a"/>
    <w:link w:val="a8"/>
    <w:uiPriority w:val="99"/>
    <w:unhideWhenUsed/>
    <w:rsid w:val="0043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35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426C-C5AF-4C6B-A270-3D20906D9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RePack by Diakov</cp:lastModifiedBy>
  <cp:revision>6</cp:revision>
  <dcterms:created xsi:type="dcterms:W3CDTF">2018-06-02T20:58:00Z</dcterms:created>
  <dcterms:modified xsi:type="dcterms:W3CDTF">2018-07-04T07:40:00Z</dcterms:modified>
</cp:coreProperties>
</file>