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E9" w:rsidRPr="00CA4A56" w:rsidRDefault="00825B1B" w:rsidP="00A060D4">
      <w:pPr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Н</w:t>
      </w:r>
      <w:r w:rsidRPr="00CA4A56">
        <w:rPr>
          <w:rFonts w:asciiTheme="minorHAnsi" w:hAnsiTheme="minorHAnsi" w:cstheme="minorHAnsi"/>
          <w:b/>
          <w:sz w:val="28"/>
          <w:szCs w:val="28"/>
        </w:rPr>
        <w:t>е хочу и не буду</w:t>
      </w:r>
      <w:r>
        <w:rPr>
          <w:rFonts w:asciiTheme="minorHAnsi" w:hAnsiTheme="minorHAnsi" w:cstheme="minorHAnsi"/>
          <w:b/>
          <w:sz w:val="28"/>
          <w:szCs w:val="28"/>
        </w:rPr>
        <w:t>! Кризис трех лет</w:t>
      </w:r>
    </w:p>
    <w:p w:rsidR="005E78E9" w:rsidRPr="00CA4A56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 xml:space="preserve">Примерно к трем годам, а возможно, немного раньше, иногда уже в два, ребенок вдруг меняется. Милый сладкий крошка, такой нежный, такой легко </w:t>
      </w:r>
      <w:r w:rsidRPr="00CA4A56">
        <w:rPr>
          <w:rFonts w:asciiTheme="minorHAnsi" w:hAnsiTheme="minorHAnsi" w:cstheme="minorHAnsi"/>
          <w:sz w:val="28"/>
          <w:szCs w:val="28"/>
        </w:rPr>
        <w:t>управляемый, в один прекрасный день закатывает первый скандал по пустяковому поводу. Сам повод значения не имеет. Не в той чашке дали молоко. Не купили в магазине чупа-чупс. Помогли с чем-то, а он собирался сам.</w:t>
      </w:r>
    </w:p>
    <w:p w:rsidR="005E78E9" w:rsidRPr="00CA4A56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 xml:space="preserve">В первый и второй раз вы утешаете себя тем, </w:t>
      </w:r>
      <w:r w:rsidRPr="00CA4A56">
        <w:rPr>
          <w:rFonts w:asciiTheme="minorHAnsi" w:hAnsiTheme="minorHAnsi" w:cstheme="minorHAnsi"/>
          <w:sz w:val="28"/>
          <w:szCs w:val="28"/>
        </w:rPr>
        <w:t>что, наверное, это он просто сегодня устал, или у него режутся зубы. После того, как скандалы становятся практически обязательной частью семейной жизни, и редкий день удается прожить без воплей, слез, кидания на пол предметов – или самого себя, вы понимает</w:t>
      </w:r>
      <w:r w:rsidRPr="00CA4A56">
        <w:rPr>
          <w:rFonts w:asciiTheme="minorHAnsi" w:hAnsiTheme="minorHAnsi" w:cstheme="minorHAnsi"/>
          <w:sz w:val="28"/>
          <w:szCs w:val="28"/>
        </w:rPr>
        <w:t xml:space="preserve">е, что тот самый кризис негативизма, о котором вы </w:t>
      </w:r>
      <w:r w:rsidR="003A77A6">
        <w:rPr>
          <w:rFonts w:asciiTheme="minorHAnsi" w:hAnsiTheme="minorHAnsi" w:cstheme="minorHAnsi"/>
          <w:sz w:val="28"/>
          <w:szCs w:val="28"/>
        </w:rPr>
        <w:t>читали и слышали, пришел к вам.</w:t>
      </w:r>
    </w:p>
    <w:p w:rsidR="00E43F92" w:rsidRDefault="0026703B" w:rsidP="00E43F92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«Кризисом негативизма» это время называется потому, что самыми главными словами этого периода становятся НЕТ, НЕ хочу и НЕ буду. По любому поводу и без: нет, нет, нет. Иногда</w:t>
      </w:r>
      <w:r w:rsidRPr="00CA4A56">
        <w:rPr>
          <w:rFonts w:asciiTheme="minorHAnsi" w:hAnsiTheme="minorHAnsi" w:cstheme="minorHAnsi"/>
          <w:sz w:val="28"/>
          <w:szCs w:val="28"/>
        </w:rPr>
        <w:t xml:space="preserve"> ребенок отвечает НЕТ раньше, чем вы успели договорить. Иногда вы прямо видите, что он на самом деле очень хочет – есть, пить, спать, но твердит: не хочу, не буду. Дети, которые уже хорошо говорят, могут разнообразить репертуар: «Не хочу чистить зубы! Хочу</w:t>
      </w:r>
      <w:r w:rsidRPr="00CA4A56">
        <w:rPr>
          <w:rFonts w:asciiTheme="minorHAnsi" w:hAnsiTheme="minorHAnsi" w:cstheme="minorHAnsi"/>
          <w:sz w:val="28"/>
          <w:szCs w:val="28"/>
        </w:rPr>
        <w:t>, чтобы болели! Не хочу новой пастой! Противная паста! Не буд</w:t>
      </w:r>
      <w:r w:rsidR="00E43F92">
        <w:rPr>
          <w:rFonts w:asciiTheme="minorHAnsi" w:hAnsiTheme="minorHAnsi" w:cstheme="minorHAnsi"/>
          <w:sz w:val="28"/>
          <w:szCs w:val="28"/>
        </w:rPr>
        <w:t>у! Уйду от вас! Я тебя не люблю</w:t>
      </w:r>
      <w:r w:rsidRPr="00CA4A56">
        <w:rPr>
          <w:rFonts w:asciiTheme="minorHAnsi" w:hAnsiTheme="minorHAnsi" w:cstheme="minorHAnsi"/>
          <w:sz w:val="28"/>
          <w:szCs w:val="28"/>
        </w:rPr>
        <w:t>!» и все в таком духе.</w:t>
      </w:r>
    </w:p>
    <w:p w:rsidR="003A77A6" w:rsidRDefault="0026703B" w:rsidP="003A77A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Как же с этим быть?</w:t>
      </w:r>
    </w:p>
    <w:p w:rsidR="005E78E9" w:rsidRPr="00CA4A56" w:rsidRDefault="0026703B" w:rsidP="003A77A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Прежде всего, важно помнить, что ребенок 2–3 лет ничего не делает назло. Делать назло – крайне сложно, на самом деле. Есл</w:t>
      </w:r>
      <w:r w:rsidRPr="00CA4A56">
        <w:rPr>
          <w:rFonts w:asciiTheme="minorHAnsi" w:hAnsiTheme="minorHAnsi" w:cstheme="minorHAnsi"/>
          <w:sz w:val="28"/>
          <w:szCs w:val="28"/>
        </w:rPr>
        <w:t>и мы ставим себе цель кого-то «низводить и укрощать», мы должны как минимум точно знать, как этот кто-то воспримет те или иные наши действия, какие чувства они у него вызовут, и что он будет делать под влиянием этих чувств. Ребенок трех лет на все это не с</w:t>
      </w:r>
      <w:r w:rsidRPr="00CA4A56">
        <w:rPr>
          <w:rFonts w:asciiTheme="minorHAnsi" w:hAnsiTheme="minorHAnsi" w:cstheme="minorHAnsi"/>
          <w:sz w:val="28"/>
          <w:szCs w:val="28"/>
        </w:rPr>
        <w:t xml:space="preserve">пособен, </w:t>
      </w:r>
      <w:r w:rsidR="003A77A6">
        <w:rPr>
          <w:rFonts w:asciiTheme="minorHAnsi" w:hAnsiTheme="minorHAnsi" w:cstheme="minorHAnsi"/>
          <w:sz w:val="28"/>
          <w:szCs w:val="28"/>
        </w:rPr>
        <w:t>у</w:t>
      </w:r>
      <w:r w:rsidRPr="00CA4A56">
        <w:rPr>
          <w:rFonts w:asciiTheme="minorHAnsi" w:hAnsiTheme="minorHAnsi" w:cstheme="minorHAnsi"/>
          <w:sz w:val="28"/>
          <w:szCs w:val="28"/>
        </w:rPr>
        <w:t xml:space="preserve"> него просто еще не созрели те зоны мозга, которые отвечают за взгляд на ситуацию со стороны другого человека и прогнозирование действий и реакций другого. Эта способность появ</w:t>
      </w:r>
      <w:r w:rsidR="00825B1B">
        <w:rPr>
          <w:rFonts w:asciiTheme="minorHAnsi" w:hAnsiTheme="minorHAnsi" w:cstheme="minorHAnsi"/>
          <w:sz w:val="28"/>
          <w:szCs w:val="28"/>
        </w:rPr>
        <w:t>ится у него только годам к 6–7.</w:t>
      </w:r>
    </w:p>
    <w:p w:rsidR="005E78E9" w:rsidRPr="00CA4A56" w:rsidRDefault="00825B1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</w:t>
      </w:r>
      <w:r w:rsidR="0026703B" w:rsidRPr="00CA4A56">
        <w:rPr>
          <w:rFonts w:asciiTheme="minorHAnsi" w:hAnsiTheme="minorHAnsi" w:cstheme="minorHAnsi"/>
          <w:sz w:val="28"/>
          <w:szCs w:val="28"/>
        </w:rPr>
        <w:t xml:space="preserve">а самом </w:t>
      </w:r>
      <w:r>
        <w:rPr>
          <w:rFonts w:asciiTheme="minorHAnsi" w:hAnsiTheme="minorHAnsi" w:cstheme="minorHAnsi"/>
          <w:sz w:val="28"/>
          <w:szCs w:val="28"/>
        </w:rPr>
        <w:t xml:space="preserve">же </w:t>
      </w:r>
      <w:r w:rsidR="0026703B" w:rsidRPr="00CA4A56">
        <w:rPr>
          <w:rFonts w:asciiTheme="minorHAnsi" w:hAnsiTheme="minorHAnsi" w:cstheme="minorHAnsi"/>
          <w:sz w:val="28"/>
          <w:szCs w:val="28"/>
        </w:rPr>
        <w:t>деле</w:t>
      </w:r>
      <w:r>
        <w:rPr>
          <w:rFonts w:asciiTheme="minorHAnsi" w:hAnsiTheme="minorHAnsi" w:cstheme="minorHAnsi"/>
          <w:sz w:val="28"/>
          <w:szCs w:val="28"/>
        </w:rPr>
        <w:t>, р</w:t>
      </w:r>
      <w:r w:rsidR="0026703B" w:rsidRPr="00CA4A56">
        <w:rPr>
          <w:rFonts w:asciiTheme="minorHAnsi" w:hAnsiTheme="minorHAnsi" w:cstheme="minorHAnsi"/>
          <w:sz w:val="28"/>
          <w:szCs w:val="28"/>
        </w:rPr>
        <w:t>ебенок стремительно</w:t>
      </w:r>
      <w:r w:rsidR="0026703B" w:rsidRPr="00CA4A56">
        <w:rPr>
          <w:rFonts w:asciiTheme="minorHAnsi" w:hAnsiTheme="minorHAnsi" w:cstheme="minorHAnsi"/>
          <w:sz w:val="28"/>
          <w:szCs w:val="28"/>
        </w:rPr>
        <w:t xml:space="preserve"> растет и развивается. Он так много всего может сам – каждый день больше, чем вчера. Естественно, от такого невероятного продвижения вперед, начинается головокружение от успехов. Когда ты вдруг столько всего начал уметь, так продвинулся, то кажется, что ты</w:t>
      </w:r>
      <w:r w:rsidR="0026703B" w:rsidRPr="00CA4A56">
        <w:rPr>
          <w:rFonts w:asciiTheme="minorHAnsi" w:hAnsiTheme="minorHAnsi" w:cstheme="minorHAnsi"/>
          <w:sz w:val="28"/>
          <w:szCs w:val="28"/>
        </w:rPr>
        <w:t xml:space="preserve"> вообще сам-сусам и море тебе по колено. Уверенность в своей возможности справляться, в своем праве хотеть и достигать желаемого растет. А мозг пока по-прежнему некритичен, всей сложности ситуации не видит, всех обстоятельств</w:t>
      </w:r>
      <w:r w:rsidR="00CA4A56">
        <w:rPr>
          <w:rFonts w:asciiTheme="minorHAnsi" w:hAnsiTheme="minorHAnsi" w:cstheme="minorHAnsi"/>
          <w:sz w:val="28"/>
          <w:szCs w:val="28"/>
        </w:rPr>
        <w:t xml:space="preserve"> </w:t>
      </w:r>
      <w:r w:rsidR="0026703B" w:rsidRPr="00CA4A56">
        <w:rPr>
          <w:rFonts w:asciiTheme="minorHAnsi" w:hAnsiTheme="minorHAnsi" w:cstheme="minorHAnsi"/>
          <w:sz w:val="28"/>
          <w:szCs w:val="28"/>
        </w:rPr>
        <w:t>о</w:t>
      </w:r>
      <w:r w:rsidR="00CA4A56">
        <w:rPr>
          <w:rFonts w:asciiTheme="minorHAnsi" w:hAnsiTheme="minorHAnsi" w:cstheme="minorHAnsi"/>
          <w:sz w:val="28"/>
          <w:szCs w:val="28"/>
        </w:rPr>
        <w:t>н</w:t>
      </w:r>
      <w:r w:rsidR="0026703B" w:rsidRPr="00CA4A56">
        <w:rPr>
          <w:rFonts w:asciiTheme="minorHAnsi" w:hAnsiTheme="minorHAnsi" w:cstheme="minorHAnsi"/>
          <w:sz w:val="28"/>
          <w:szCs w:val="28"/>
        </w:rPr>
        <w:t xml:space="preserve"> учесть не может.</w:t>
      </w:r>
    </w:p>
    <w:p w:rsidR="005E78E9" w:rsidRPr="00CA4A56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 xml:space="preserve">Так и происходят конфликты: ребенок сильно хочет (или не хочет) чего-то, </w:t>
      </w:r>
      <w:r w:rsidRPr="00CA4A56">
        <w:rPr>
          <w:rFonts w:asciiTheme="minorHAnsi" w:hAnsiTheme="minorHAnsi" w:cstheme="minorHAnsi"/>
          <w:sz w:val="28"/>
          <w:szCs w:val="28"/>
        </w:rPr>
        <w:lastRenderedPageBreak/>
        <w:t xml:space="preserve">и уверен, что вполне может сам сделать или решить, а родители видит ситуацию шире, и согласиться с ним не могут. Налицо конфликт. </w:t>
      </w:r>
    </w:p>
    <w:p w:rsidR="00825B1B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Люди в конфликтах ведут себя по-разному.</w:t>
      </w:r>
      <w:r w:rsidR="003A77A6">
        <w:rPr>
          <w:rFonts w:asciiTheme="minorHAnsi" w:hAnsiTheme="minorHAnsi" w:cstheme="minorHAnsi"/>
          <w:sz w:val="28"/>
          <w:szCs w:val="28"/>
        </w:rPr>
        <w:t xml:space="preserve"> </w:t>
      </w:r>
      <w:r w:rsidR="00A50EBE">
        <w:rPr>
          <w:rFonts w:asciiTheme="minorHAnsi" w:hAnsiTheme="minorHAnsi" w:cstheme="minorHAnsi"/>
          <w:sz w:val="28"/>
          <w:szCs w:val="28"/>
        </w:rPr>
        <w:t>Есть</w:t>
      </w:r>
      <w:r w:rsidRPr="00CA4A56">
        <w:rPr>
          <w:rFonts w:asciiTheme="minorHAnsi" w:hAnsiTheme="minorHAnsi" w:cstheme="minorHAnsi"/>
          <w:sz w:val="28"/>
          <w:szCs w:val="28"/>
        </w:rPr>
        <w:t xml:space="preserve"> те, кт</w:t>
      </w:r>
      <w:r w:rsidRPr="00CA4A56">
        <w:rPr>
          <w:rFonts w:asciiTheme="minorHAnsi" w:hAnsiTheme="minorHAnsi" w:cstheme="minorHAnsi"/>
          <w:sz w:val="28"/>
          <w:szCs w:val="28"/>
        </w:rPr>
        <w:t>о конфликтов очень не любит, даже боится, и никогда не может настоять на своем. Всегда уступают, входят в чье-то положение</w:t>
      </w:r>
      <w:r w:rsidR="003A77A6">
        <w:rPr>
          <w:rFonts w:asciiTheme="minorHAnsi" w:hAnsiTheme="minorHAnsi" w:cstheme="minorHAnsi"/>
          <w:sz w:val="28"/>
          <w:szCs w:val="28"/>
        </w:rPr>
        <w:t xml:space="preserve">. </w:t>
      </w:r>
      <w:r w:rsidRPr="00CA4A56">
        <w:rPr>
          <w:rFonts w:asciiTheme="minorHAnsi" w:hAnsiTheme="minorHAnsi" w:cstheme="minorHAnsi"/>
          <w:sz w:val="28"/>
          <w:szCs w:val="28"/>
        </w:rPr>
        <w:t>Окружающие такую черту характера быстро распознают</w:t>
      </w:r>
      <w:r w:rsidR="00825B1B">
        <w:rPr>
          <w:rFonts w:asciiTheme="minorHAnsi" w:hAnsiTheme="minorHAnsi" w:cstheme="minorHAnsi"/>
          <w:sz w:val="28"/>
          <w:szCs w:val="28"/>
        </w:rPr>
        <w:t xml:space="preserve"> и начинают на человеке «ездить»</w:t>
      </w:r>
      <w:r w:rsidRPr="00CA4A56">
        <w:rPr>
          <w:rFonts w:asciiTheme="minorHAnsi" w:hAnsiTheme="minorHAnsi" w:cstheme="minorHAnsi"/>
          <w:sz w:val="28"/>
          <w:szCs w:val="28"/>
        </w:rPr>
        <w:t xml:space="preserve">, относятся как к «тряпке». Человек обижается, но </w:t>
      </w:r>
      <w:r w:rsidRPr="00CA4A56">
        <w:rPr>
          <w:rFonts w:asciiTheme="minorHAnsi" w:hAnsiTheme="minorHAnsi" w:cstheme="minorHAnsi"/>
          <w:sz w:val="28"/>
          <w:szCs w:val="28"/>
        </w:rPr>
        <w:t xml:space="preserve">терпит. </w:t>
      </w:r>
    </w:p>
    <w:p w:rsidR="00825B1B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Встречаются и люди противоположного типа, они готовы</w:t>
      </w:r>
      <w:r w:rsidR="00A50EBE">
        <w:rPr>
          <w:rFonts w:asciiTheme="minorHAnsi" w:hAnsiTheme="minorHAnsi" w:cstheme="minorHAnsi"/>
          <w:sz w:val="28"/>
          <w:szCs w:val="28"/>
        </w:rPr>
        <w:t xml:space="preserve"> конфликтовать и спорить всегда,</w:t>
      </w:r>
      <w:r w:rsidRPr="00CA4A56">
        <w:rPr>
          <w:rFonts w:asciiTheme="minorHAnsi" w:hAnsiTheme="minorHAnsi" w:cstheme="minorHAnsi"/>
          <w:sz w:val="28"/>
          <w:szCs w:val="28"/>
        </w:rPr>
        <w:t xml:space="preserve"> в любой ситуации не могут «поступиться принципами» и «качают права».</w:t>
      </w:r>
      <w:r w:rsidR="003A77A6">
        <w:rPr>
          <w:rFonts w:asciiTheme="minorHAnsi" w:hAnsiTheme="minorHAnsi" w:cstheme="minorHAnsi"/>
          <w:sz w:val="28"/>
          <w:szCs w:val="28"/>
        </w:rPr>
        <w:t xml:space="preserve"> </w:t>
      </w:r>
      <w:r w:rsidRPr="00CA4A56">
        <w:rPr>
          <w:rFonts w:asciiTheme="minorHAnsi" w:hAnsiTheme="minorHAnsi" w:cstheme="minorHAnsi"/>
          <w:sz w:val="28"/>
          <w:szCs w:val="28"/>
        </w:rPr>
        <w:t>С ними окружающие предпочитают не связываться, не только не спорить, а и вообще не иметь дела</w:t>
      </w:r>
      <w:r w:rsidRPr="00CA4A56">
        <w:rPr>
          <w:rFonts w:asciiTheme="minorHAnsi" w:hAnsiTheme="minorHAnsi" w:cstheme="minorHAnsi"/>
          <w:sz w:val="28"/>
          <w:szCs w:val="28"/>
        </w:rPr>
        <w:t xml:space="preserve"> по возможности. Ну, а если он повстречает другого такого же, то может все закончиться как в детском стихотворении: «В нашей речке утром рано утонули два барана». </w:t>
      </w:r>
    </w:p>
    <w:p w:rsidR="003A77A6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Конечно, это крайние полюса – люди, которые всегда уступают и люди, которые всегда упираются</w:t>
      </w:r>
      <w:r w:rsidRPr="00CA4A56">
        <w:rPr>
          <w:rFonts w:asciiTheme="minorHAnsi" w:hAnsiTheme="minorHAnsi" w:cstheme="minorHAnsi"/>
          <w:sz w:val="28"/>
          <w:szCs w:val="28"/>
        </w:rPr>
        <w:t>. У них однотипная стратегия на все случаи жизни, и ничего хорошего в этом нет. Жизнь сложная, ситуации разные. Есть случаи, когда стоит упереться. Если на кону твои ценности, твое самоуважение, или безопасность других людей, или долг и честь, взрослый чел</w:t>
      </w:r>
      <w:r w:rsidRPr="00CA4A56">
        <w:rPr>
          <w:rFonts w:asciiTheme="minorHAnsi" w:hAnsiTheme="minorHAnsi" w:cstheme="minorHAnsi"/>
          <w:sz w:val="28"/>
          <w:szCs w:val="28"/>
        </w:rPr>
        <w:t>овек должен быть способен сказать: «На том стою и не могу иначе» и не прогибаться под давлением. Есть ситуации в жизни, когда очень глупо упираться – либо вообще это бесполезно, либо вопрос того не стоит, и хорошо бы это понимать. Иногда нужно найти компро</w:t>
      </w:r>
      <w:r w:rsidRPr="00CA4A56">
        <w:rPr>
          <w:rFonts w:asciiTheme="minorHAnsi" w:hAnsiTheme="minorHAnsi" w:cstheme="minorHAnsi"/>
          <w:sz w:val="28"/>
          <w:szCs w:val="28"/>
        </w:rPr>
        <w:t xml:space="preserve">мисс: не по моему будет и не по вашему, а посередине, здесь вы уступите, а здесь я. </w:t>
      </w:r>
    </w:p>
    <w:p w:rsidR="005E78E9" w:rsidRPr="00CA4A56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То есть хорошо, когда у взрослого человека в запасе есть целая колода разных стратегий поведения в конфликте. В конкретной ситуации он как бы раскладывает колоду перед соб</w:t>
      </w:r>
      <w:r w:rsidRPr="00CA4A56">
        <w:rPr>
          <w:rFonts w:asciiTheme="minorHAnsi" w:hAnsiTheme="minorHAnsi" w:cstheme="minorHAnsi"/>
          <w:sz w:val="28"/>
          <w:szCs w:val="28"/>
        </w:rPr>
        <w:t>ой и думает: уступать? упираться? торговаться? придумать что-то еще? Он гибок, адаптирован к жизни, его шансы быть успешным в работе и в отношениях высоки.</w:t>
      </w:r>
    </w:p>
    <w:p w:rsidR="005E78E9" w:rsidRPr="00CA4A56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Если ребенка наказывают за любую попытку протеста, или если, наоборот, родители так боятся его расст</w:t>
      </w:r>
      <w:r w:rsidRPr="00CA4A56">
        <w:rPr>
          <w:rFonts w:asciiTheme="minorHAnsi" w:hAnsiTheme="minorHAnsi" w:cstheme="minorHAnsi"/>
          <w:sz w:val="28"/>
          <w:szCs w:val="28"/>
        </w:rPr>
        <w:t>роить, что никогда с ним не спорят, он просто не сможет освоить всего разнообразия стратегий. Его реакцией на стресс – а конфликт с родителем это прежде всего стресс – будут уже знакомые нам два варианта: либо избегание мобилизации, отказ от защиты своих и</w:t>
      </w:r>
      <w:r w:rsidRPr="00CA4A56">
        <w:rPr>
          <w:rFonts w:asciiTheme="minorHAnsi" w:hAnsiTheme="minorHAnsi" w:cstheme="minorHAnsi"/>
          <w:sz w:val="28"/>
          <w:szCs w:val="28"/>
        </w:rPr>
        <w:t>нтересов – позиция «тряпки», либо застревание в мобилизации, невозможность уступить и смириться – позиция «барана».</w:t>
      </w:r>
    </w:p>
    <w:p w:rsidR="005E78E9" w:rsidRPr="00CA4A56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Получается, что кризис негативизма это не просто исп</w:t>
      </w:r>
      <w:r w:rsidR="00825B1B">
        <w:rPr>
          <w:rFonts w:asciiTheme="minorHAnsi" w:hAnsiTheme="minorHAnsi" w:cstheme="minorHAnsi"/>
          <w:sz w:val="28"/>
          <w:szCs w:val="28"/>
        </w:rPr>
        <w:t>ытание для родительских нервов. Э</w:t>
      </w:r>
      <w:r w:rsidRPr="00CA4A56">
        <w:rPr>
          <w:rFonts w:asciiTheme="minorHAnsi" w:hAnsiTheme="minorHAnsi" w:cstheme="minorHAnsi"/>
          <w:sz w:val="28"/>
          <w:szCs w:val="28"/>
        </w:rPr>
        <w:t>то время, когда ваш ребенок учится настаивать на своем,</w:t>
      </w:r>
      <w:r w:rsidRPr="00CA4A56">
        <w:rPr>
          <w:rFonts w:asciiTheme="minorHAnsi" w:hAnsiTheme="minorHAnsi" w:cstheme="minorHAnsi"/>
          <w:sz w:val="28"/>
          <w:szCs w:val="28"/>
        </w:rPr>
        <w:t xml:space="preserve"> конфликтовать. И вы, как опытный тренер, можете помочь ему освоить разные стратегии поведения в конфликте. Вы не боретесь с ним, вы не противник – вы тренер, спарринг-партнер. Невозможно же научиться играть в теннис в одиночку. Вот и конфликтовать тоже – </w:t>
      </w:r>
      <w:r w:rsidRPr="00CA4A56">
        <w:rPr>
          <w:rFonts w:asciiTheme="minorHAnsi" w:hAnsiTheme="minorHAnsi" w:cstheme="minorHAnsi"/>
          <w:sz w:val="28"/>
          <w:szCs w:val="28"/>
        </w:rPr>
        <w:t>можно научиться только с партнером, который подскажет, поможет, примет удар и даст подачу.</w:t>
      </w:r>
    </w:p>
    <w:p w:rsidR="003A77A6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Трехлетка вдруг открывает для себя мир конфликта, он обнаруживает, что родитель хочет не того же, что он. Да, сначала у него шок и протест, а потом, если родитель не</w:t>
      </w:r>
      <w:r w:rsidRPr="00CA4A56">
        <w:rPr>
          <w:rFonts w:asciiTheme="minorHAnsi" w:hAnsiTheme="minorHAnsi" w:cstheme="minorHAnsi"/>
          <w:sz w:val="28"/>
          <w:szCs w:val="28"/>
        </w:rPr>
        <w:t xml:space="preserve"> прерывает ситуацию искусственно шлепком или криком, он начинает учиться с этим как-то обходиться, осваивать разные стратегии. Ребенок учится жить в мире, в котором его воля ограничена волей других людей, в котором его желания и желания значимых для него л</w:t>
      </w:r>
      <w:r w:rsidRPr="00CA4A56">
        <w:rPr>
          <w:rFonts w:asciiTheme="minorHAnsi" w:hAnsiTheme="minorHAnsi" w:cstheme="minorHAnsi"/>
          <w:sz w:val="28"/>
          <w:szCs w:val="28"/>
        </w:rPr>
        <w:t>юдей не всегда совпадают. В этом главная задача этого во</w:t>
      </w:r>
      <w:r w:rsidR="003A77A6">
        <w:rPr>
          <w:rFonts w:asciiTheme="minorHAnsi" w:hAnsiTheme="minorHAnsi" w:cstheme="minorHAnsi"/>
          <w:sz w:val="28"/>
          <w:szCs w:val="28"/>
        </w:rPr>
        <w:t>зраста.</w:t>
      </w:r>
    </w:p>
    <w:p w:rsidR="005E78E9" w:rsidRPr="00CA4A56" w:rsidRDefault="00825B1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этом очень в</w:t>
      </w:r>
      <w:r w:rsidR="0026703B" w:rsidRPr="00CA4A56">
        <w:rPr>
          <w:rFonts w:asciiTheme="minorHAnsi" w:hAnsiTheme="minorHAnsi" w:cstheme="minorHAnsi"/>
          <w:sz w:val="28"/>
          <w:szCs w:val="28"/>
        </w:rPr>
        <w:t>ажно, чтобы в процессе столкновений с вами ребенок получал разный тип ответных реакций. Чтобы когда-то ему уступали, а когда-то не уступали, чтобы когда-то переводили в игру, а</w:t>
      </w:r>
      <w:r w:rsidR="0026703B" w:rsidRPr="00CA4A56">
        <w:rPr>
          <w:rFonts w:asciiTheme="minorHAnsi" w:hAnsiTheme="minorHAnsi" w:cstheme="minorHAnsi"/>
          <w:sz w:val="28"/>
          <w:szCs w:val="28"/>
        </w:rPr>
        <w:t xml:space="preserve"> когда-то договаривались, а когда-то еще по-другому, чтобы как в жизни, были разные варианты. Это довольно естественно: есть что-то, чего вы не разрешите никогда, хоть он весь день ори. Например, совать пальцы в розетку. И есть вещи, в которых вполне можно</w:t>
      </w:r>
      <w:r w:rsidR="0026703B" w:rsidRPr="00CA4A56">
        <w:rPr>
          <w:rFonts w:asciiTheme="minorHAnsi" w:hAnsiTheme="minorHAnsi" w:cstheme="minorHAnsi"/>
          <w:sz w:val="28"/>
          <w:szCs w:val="28"/>
        </w:rPr>
        <w:t xml:space="preserve"> уступить: ну, не хочет он такую кашу, не нравится ему, можно и не давать. И еще много ситуаций, когда может быть по-разному. Вместе собрать игрушки. Поспорить с папой, что ребенок не успеет одеться, пока вы считаете до десяти и с треском проиграть. Понять</w:t>
      </w:r>
      <w:r w:rsidR="0026703B" w:rsidRPr="00CA4A56">
        <w:rPr>
          <w:rFonts w:asciiTheme="minorHAnsi" w:hAnsiTheme="minorHAnsi" w:cstheme="minorHAnsi"/>
          <w:sz w:val="28"/>
          <w:szCs w:val="28"/>
        </w:rPr>
        <w:t>, что Луну с неба достать никак не выйдет, и поплакать про это.</w:t>
      </w:r>
    </w:p>
    <w:p w:rsidR="005E78E9" w:rsidRDefault="0026703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A4A56">
        <w:rPr>
          <w:rFonts w:asciiTheme="minorHAnsi" w:hAnsiTheme="minorHAnsi" w:cstheme="minorHAnsi"/>
          <w:sz w:val="28"/>
          <w:szCs w:val="28"/>
        </w:rPr>
        <w:t>Ну, и помнить, что этот кризис не будет вечным</w:t>
      </w:r>
      <w:r w:rsidR="00A50EBE">
        <w:rPr>
          <w:rFonts w:asciiTheme="minorHAnsi" w:hAnsiTheme="minorHAnsi" w:cstheme="minorHAnsi"/>
          <w:sz w:val="28"/>
          <w:szCs w:val="28"/>
        </w:rPr>
        <w:t>.</w:t>
      </w:r>
    </w:p>
    <w:p w:rsidR="00825B1B" w:rsidRDefault="00825B1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25B1B" w:rsidRDefault="00825B1B" w:rsidP="00CA4A56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25B1B">
        <w:rPr>
          <w:rFonts w:asciiTheme="minorHAnsi" w:hAnsiTheme="minorHAnsi" w:cstheme="minorHAnsi"/>
          <w:b/>
          <w:sz w:val="28"/>
          <w:szCs w:val="28"/>
        </w:rPr>
        <w:t>Список использованных источников</w:t>
      </w:r>
    </w:p>
    <w:p w:rsidR="00825B1B" w:rsidRPr="00825B1B" w:rsidRDefault="00825B1B" w:rsidP="00CA4A56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25B1B" w:rsidRDefault="00825B1B" w:rsidP="00A50EB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Тайная опора: привязанность в жизни ребенка / Людмила Петрановская. – Москва : Издательство АСТ, 2017 . – 288 с.</w:t>
      </w:r>
    </w:p>
    <w:p w:rsidR="00681B58" w:rsidRDefault="00681B58" w:rsidP="00681B58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81B58" w:rsidRDefault="00681B58" w:rsidP="00681B58">
      <w:pPr>
        <w:spacing w:line="276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681B58">
        <w:rPr>
          <w:rFonts w:asciiTheme="minorHAnsi" w:hAnsiTheme="minorHAnsi" w:cstheme="minorHAnsi"/>
          <w:b/>
          <w:i/>
          <w:sz w:val="28"/>
          <w:szCs w:val="28"/>
        </w:rPr>
        <w:t>Материал подготовила Иванова Ю.Л.</w:t>
      </w:r>
    </w:p>
    <w:p w:rsidR="00681B58" w:rsidRPr="00681B58" w:rsidRDefault="00681B58" w:rsidP="00681B58">
      <w:pPr>
        <w:spacing w:line="276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</w:p>
    <w:sectPr w:rsidR="00681B58" w:rsidRPr="00681B58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E"/>
    <w:multiLevelType w:val="hybridMultilevel"/>
    <w:tmpl w:val="2B06F10C"/>
    <w:lvl w:ilvl="0" w:tplc="3C107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83"/>
  <w:drawingGridVerticalSpacing w:val="283"/>
  <w:doNotShadeFormData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E9"/>
    <w:rsid w:val="0003378A"/>
    <w:rsid w:val="0026703B"/>
    <w:rsid w:val="003A77A6"/>
    <w:rsid w:val="005E78E9"/>
    <w:rsid w:val="00681B58"/>
    <w:rsid w:val="00825B1B"/>
    <w:rsid w:val="00A060D4"/>
    <w:rsid w:val="00A50EBE"/>
    <w:rsid w:val="00CA4A56"/>
    <w:rsid w:val="00E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AF77"/>
  <w15:docId w15:val="{1F48E434-45BA-4C59-B17A-6D1F865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2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А.О.</dc:creator>
  <cp:keywords/>
  <dc:description/>
  <cp:lastModifiedBy>RePack by Diakov</cp:lastModifiedBy>
  <cp:revision>2</cp:revision>
  <dcterms:created xsi:type="dcterms:W3CDTF">2019-05-27T20:10:00Z</dcterms:created>
  <dcterms:modified xsi:type="dcterms:W3CDTF">2019-05-27T20:10:00Z</dcterms:modified>
</cp:coreProperties>
</file>