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3ABD0" w14:textId="67C202E4" w:rsidR="003F0C67" w:rsidRDefault="006E4FCA" w:rsidP="003F0C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FA62AA" wp14:editId="07AEE6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00425" cy="2207895"/>
            <wp:effectExtent l="0" t="0" r="952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725487" w14:textId="0617841D" w:rsidR="0021688C" w:rsidRPr="00A86422" w:rsidRDefault="00827FB3" w:rsidP="003F0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422">
        <w:rPr>
          <w:rFonts w:ascii="Times New Roman" w:hAnsi="Times New Roman" w:cs="Times New Roman"/>
          <w:b/>
          <w:sz w:val="28"/>
          <w:szCs w:val="28"/>
        </w:rPr>
        <w:t>Как правильно запрещать и когда идти на уступки?</w:t>
      </w:r>
    </w:p>
    <w:p w14:paraId="49B2FEEB" w14:textId="22A0C74E" w:rsidR="003566E2" w:rsidRDefault="003566E2" w:rsidP="00827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58A7C" w14:textId="35145307" w:rsidR="006E4FCA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реагируем на действия детей, если они противоречит нашим желаниям и ожиданиям?  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то-то сделает замечание, кто-то 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поругает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</w:t>
      </w:r>
    </w:p>
    <w:p w14:paraId="3CD49987" w14:textId="59F2167C" w:rsidR="003566E2" w:rsidRPr="006E4FCA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правило, мы все повторяем: «Кто тебе разрешил?", "Что ты делаешь?", "Как ты посмел!", "Что ты творишь?". Однако гневные фразы проходят мимо сознания ребенка. Он смотрит на нас 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прозрачными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глазами, и не понимает, за что его ругают. Пользы такая «воспитательная акция» совершенно не приносит, скорее, показывает ребенку бессилие и беспомощность взрослого. </w:t>
      </w:r>
    </w:p>
    <w:p w14:paraId="4312B3C6" w14:textId="77777777" w:rsidR="003566E2" w:rsidRPr="006E4FCA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Вовремя остановиться и подумать - ключ к пониманию действий ребенка, к устранению раздражительности и пониманию последовательности собственных действий в данной ситуации. От ошибок не застрахован никто. Ни опыт, ни возраст, ни знания не могут гарантировать, что избранная Вами линия поведения с ребенком правильна, поэтому всесторонне рассматривайте ситуацию. Пытайтесь посмотреть на нее и глазами ребенка. Эмоциональное реагирование на детские выходки, не включающее анализа ситуации и однообразное по форме - путь от ребенка, а не к нему. </w:t>
      </w:r>
    </w:p>
    <w:p w14:paraId="3F8783B4" w14:textId="77777777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Искренняя демонстрация огорчения; понятное объяснение его причин и взаимосвязь с поступком ребенка, напротив, могут помочь. Предложение ребенку ряд более приемлемых способов достижения цели, выразите уверенность, что в похожей ситуации он поступит иначе. Это укрепит взаимопонимание с ребенком. Не забывайте: мы ругаем не ребенка, мы недовольны его поступком. </w:t>
      </w:r>
    </w:p>
    <w:p w14:paraId="0AE277C8" w14:textId="650EE368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напирать на то, что сделал ребенок, а не критиковать его самого. В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противном случае он способен вообразить, что Вы разлюбили его, из-за разрисованных обоев или разбитой тарелки. Разумеется, это не так, но дети внушаемы и вполне способны всерьез воспринять Ваши слова</w:t>
      </w:r>
      <w:r w:rsidR="001E505F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68DB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401FEE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означает, что следует все разрешать</w:t>
      </w:r>
      <w:r w:rsidR="000E68DB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только осмотрительно подходить к ограничениям и запретам. Требование безоговорочного послушания даже у «идеальных», с точки зрения взрослых, детей никогда не оправдывается. </w:t>
      </w:r>
    </w:p>
    <w:p w14:paraId="5C61D55F" w14:textId="77777777" w:rsidR="00401FEE" w:rsidRPr="006E4FCA" w:rsidRDefault="00401FEE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08587" w14:textId="77777777" w:rsidR="00456E32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мы запрещаем, чего ожидаем и чего требуем от своего ребенка?</w:t>
      </w:r>
    </w:p>
    <w:p w14:paraId="2D19FAEA" w14:textId="5E724A12" w:rsidR="003566E2" w:rsidRPr="00456E32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10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3CA53B5" w14:textId="414DBDAC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считают, что, будучи родителями вправе разрешать или запрещать, а </w:t>
      </w:r>
      <w:r w:rsidR="00456E32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</w:t>
      </w:r>
      <w:r w:rsidR="000E68DB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не рассуждая немедленно повиноваться. Характер запретов при этом всегда категоричен, попыток объяснить, почему именно нельзя не делается. Слепое подчинение без рассуждений приводит рано или поздно, к появлению протеста, который варьируется от простого упрямства до абсолютного негативизма. В последнем случае все слова взрослого ребенком воспринимаются с точностью до наоборот. Таким образом, умение поступать в опасных и сложных ситуациях разумно, находить из них выход, представлять последствия собственных действий не приходит. А ведь в совместном рассуждении, размышлении о том, чего нельзя делать и почему, закладываются зачатки требуемого нами умения «соображать, что делаешь». </w:t>
      </w:r>
    </w:p>
    <w:p w14:paraId="4C8E450C" w14:textId="28C269D4" w:rsidR="000E68DB" w:rsidRPr="006E4FCA" w:rsidRDefault="000E68DB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же следует запрещать и как это делать?</w:t>
      </w:r>
    </w:p>
    <w:p w14:paraId="5996C8DF" w14:textId="68FC2A4A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запретов напрямую связана с личной безопасностью детей, это безусловные запреты. К ним относятся: нельзя лезть в воду, в огонь, трогать опасные и острые предметы, высовываться в окно, тащить в рот несъедобные предметы и т.</w:t>
      </w:r>
      <w:r w:rsidR="000E68DB"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Подобные «нельзя» должны срабатывать всегда. </w:t>
      </w:r>
    </w:p>
    <w:p w14:paraId="08A4E6DC" w14:textId="77777777" w:rsidR="003566E2" w:rsidRPr="006E4FCA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Вы запрещаете что-либо ребенку, необходимо объяснить как причину запрета, так и возможные последствия совершения нежелательного поступка. </w:t>
      </w:r>
    </w:p>
    <w:p w14:paraId="39394337" w14:textId="77777777" w:rsidR="003566E2" w:rsidRPr="006E4FCA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не запрещать что-либо категорически, не требовать от ребенка, полного отказа от любимого или желанного занятия, а найти компромисс и по возможности либо предложить другое, такое же интересное, либо предложить перенести его на другой день, в другое место. Причем не только предложить, но и осуществить этот более «приемлемый» вариант. </w:t>
      </w:r>
    </w:p>
    <w:p w14:paraId="5248F521" w14:textId="6C15A43F" w:rsidR="000E68DB" w:rsidRPr="006E4FCA" w:rsidRDefault="003566E2" w:rsidP="003615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под вашим контролем ребенок «чуть не прищемил», «чуть не упал», «чуть не обжегся», у него может выработаться чувство осторожности и самосохранения, которое будет гораздо более эффективным, умения рефлекторно останавливаться на окрик. </w:t>
      </w:r>
    </w:p>
    <w:p w14:paraId="42451BA3" w14:textId="3455952F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Запреты должны усваиваться осознанно, поэтому необходимо терпеливо объяснять и повторять малышу, что нельзя делать. Требования близких взрослых должны быть согласованы, в противном случае ребенок запутается где, </w:t>
      </w:r>
      <w:proofErr w:type="gramStart"/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</w:t>
      </w:r>
      <w:proofErr w:type="gramEnd"/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когда можно совершать определенные действия, а при ком и какие нельзя. </w:t>
      </w:r>
    </w:p>
    <w:p w14:paraId="70421527" w14:textId="77777777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избегать отвлеченно-обобщенных запретов: «Не будь плохим мальчиком!», «Никогда не делай плохо, и мне не придется тебя ругать!». Такие запреты непонятны. </w:t>
      </w:r>
    </w:p>
    <w:p w14:paraId="32326A50" w14:textId="77777777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Помните, что некоторые запреты трудновыполнимы для детей. Родителям кажется естественным потребовать: «Ну-ка, заканчивай играть, убери все и укладывайся спать», или «Прощайся с девочкой, и идем домой!». Причем, заметьте, что занятых беседой взрослых, нам и в голову не придет разогнать столь же бесцеремонно. А ели мы будем в угоду своим желаниям нарушать их планы, то обязательно извинимся, тогда как перед ребенком в похожей ситуации - нет. </w:t>
      </w:r>
    </w:p>
    <w:p w14:paraId="53253D54" w14:textId="2F273163" w:rsidR="003566E2" w:rsidRPr="006E4FCA" w:rsidRDefault="003566E2" w:rsidP="00456E32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большей части таких требований можно легко избежать. И не появится тогда у детей тяжелого, давящего чувства протеста против не всегда справедливых родительских требований. Впрочем, и против справедливых заодно. Если помнить, что в конфликте всегда как минимум двое участников и что не только нам, но и им с нами трудно, сколько сложностей можно избежать. </w:t>
      </w:r>
    </w:p>
    <w:p w14:paraId="0D9E80EE" w14:textId="14C4D566" w:rsidR="0024319B" w:rsidRPr="006E4FCA" w:rsidRDefault="0024319B" w:rsidP="006E4FCA">
      <w:pPr>
        <w:shd w:val="clear" w:color="auto" w:fill="FFFFFF" w:themeFill="background1"/>
        <w:spacing w:after="300" w:line="4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B609A" w14:textId="25E82593" w:rsidR="0024319B" w:rsidRPr="006E4FCA" w:rsidRDefault="0024319B" w:rsidP="006E4FCA">
      <w:pPr>
        <w:shd w:val="clear" w:color="auto" w:fill="FFFFFF" w:themeFill="background1"/>
        <w:spacing w:after="300" w:line="400" w:lineRule="atLeast"/>
        <w:jc w:val="right"/>
        <w:textAlignment w:val="top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4F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 подготовила Кутузова М.А.</w:t>
      </w:r>
    </w:p>
    <w:p w14:paraId="23E9BB3D" w14:textId="77777777" w:rsidR="003566E2" w:rsidRPr="003C53F9" w:rsidRDefault="003566E2" w:rsidP="000E68DB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sectPr w:rsidR="003566E2" w:rsidRPr="003C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8C"/>
    <w:rsid w:val="000E68DB"/>
    <w:rsid w:val="001E505F"/>
    <w:rsid w:val="0021688C"/>
    <w:rsid w:val="0024319B"/>
    <w:rsid w:val="003566E2"/>
    <w:rsid w:val="00361569"/>
    <w:rsid w:val="003C53F9"/>
    <w:rsid w:val="003F0C67"/>
    <w:rsid w:val="00401FEE"/>
    <w:rsid w:val="00456E32"/>
    <w:rsid w:val="00561C45"/>
    <w:rsid w:val="006E4FCA"/>
    <w:rsid w:val="00827FB3"/>
    <w:rsid w:val="00A8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B284"/>
  <w15:chartTrackingRefBased/>
  <w15:docId w15:val="{257D65D8-36B7-4ADA-A724-CE57A8BE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3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Кутузова</dc:creator>
  <cp:keywords/>
  <dc:description/>
  <cp:lastModifiedBy>RePack by Diakov</cp:lastModifiedBy>
  <cp:revision>7</cp:revision>
  <dcterms:created xsi:type="dcterms:W3CDTF">2019-04-22T16:56:00Z</dcterms:created>
  <dcterms:modified xsi:type="dcterms:W3CDTF">2019-05-27T20:30:00Z</dcterms:modified>
</cp:coreProperties>
</file>