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D7" w:rsidRDefault="00446B49" w:rsidP="00017826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r>
        <w:rPr>
          <w:rFonts w:eastAsia="Times New Roman"/>
          <w:noProof/>
          <w:color w:val="auto"/>
        </w:rPr>
        <w:drawing>
          <wp:inline distT="0" distB="0" distL="0" distR="0">
            <wp:extent cx="5940425" cy="8341873"/>
            <wp:effectExtent l="0" t="0" r="3175" b="2540"/>
            <wp:docPr id="1" name="Рисунок 1" descr="M:\САЙТ\инвалиды\23192710\img-2319271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САЙТ\инвалиды\23192710\img-23192710-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B49" w:rsidRDefault="00446B49" w:rsidP="00017826">
      <w:pPr>
        <w:pStyle w:val="Default"/>
        <w:jc w:val="both"/>
        <w:rPr>
          <w:b/>
          <w:bCs/>
          <w:sz w:val="28"/>
          <w:szCs w:val="28"/>
        </w:rPr>
      </w:pPr>
    </w:p>
    <w:p w:rsidR="00446B49" w:rsidRDefault="00446B49" w:rsidP="00017826">
      <w:pPr>
        <w:pStyle w:val="Default"/>
        <w:jc w:val="both"/>
        <w:rPr>
          <w:b/>
          <w:bCs/>
          <w:sz w:val="28"/>
          <w:szCs w:val="28"/>
        </w:rPr>
      </w:pPr>
    </w:p>
    <w:p w:rsidR="00446B49" w:rsidRDefault="00446B49" w:rsidP="00017826">
      <w:pPr>
        <w:pStyle w:val="Default"/>
        <w:jc w:val="both"/>
        <w:rPr>
          <w:b/>
          <w:bCs/>
          <w:sz w:val="28"/>
          <w:szCs w:val="28"/>
        </w:rPr>
      </w:pPr>
    </w:p>
    <w:p w:rsidR="00446B49" w:rsidRPr="00017826" w:rsidRDefault="00446B49" w:rsidP="00017826">
      <w:pPr>
        <w:pStyle w:val="Default"/>
        <w:jc w:val="both"/>
        <w:rPr>
          <w:b/>
          <w:bCs/>
          <w:sz w:val="28"/>
          <w:szCs w:val="28"/>
        </w:rPr>
      </w:pPr>
    </w:p>
    <w:p w:rsidR="000D0ED7" w:rsidRDefault="000D0ED7" w:rsidP="00017826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17826">
        <w:rPr>
          <w:b/>
          <w:bCs/>
          <w:sz w:val="28"/>
          <w:szCs w:val="28"/>
        </w:rPr>
        <w:lastRenderedPageBreak/>
        <w:t>Общие положения</w:t>
      </w:r>
    </w:p>
    <w:p w:rsidR="00017826" w:rsidRPr="00017826" w:rsidRDefault="00017826" w:rsidP="00017826">
      <w:pPr>
        <w:pStyle w:val="Default"/>
        <w:ind w:left="1069"/>
        <w:rPr>
          <w:sz w:val="28"/>
          <w:szCs w:val="28"/>
        </w:rPr>
      </w:pP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>1.1. Комиссия по проведению обследования и паспортизации объектов и предоставляемых на них услуг (далее - Комиссия) Государственного бюджетного дошкольного образовательного учреждения детск</w:t>
      </w:r>
      <w:r w:rsidR="00017826">
        <w:rPr>
          <w:sz w:val="28"/>
          <w:szCs w:val="28"/>
        </w:rPr>
        <w:t>ого</w:t>
      </w:r>
      <w:r w:rsidRPr="00017826">
        <w:rPr>
          <w:sz w:val="28"/>
          <w:szCs w:val="28"/>
        </w:rPr>
        <w:t xml:space="preserve"> сад</w:t>
      </w:r>
      <w:r w:rsidR="00017826">
        <w:rPr>
          <w:sz w:val="28"/>
          <w:szCs w:val="28"/>
        </w:rPr>
        <w:t>а</w:t>
      </w:r>
      <w:r w:rsidRPr="00017826">
        <w:rPr>
          <w:sz w:val="28"/>
          <w:szCs w:val="28"/>
        </w:rPr>
        <w:t xml:space="preserve"> № </w:t>
      </w:r>
      <w:r w:rsidR="00017826">
        <w:rPr>
          <w:sz w:val="28"/>
          <w:szCs w:val="28"/>
        </w:rPr>
        <w:t>7</w:t>
      </w:r>
      <w:r w:rsidRPr="00017826">
        <w:rPr>
          <w:sz w:val="28"/>
          <w:szCs w:val="28"/>
        </w:rPr>
        <w:t xml:space="preserve">8 </w:t>
      </w:r>
      <w:r w:rsidR="00017826">
        <w:rPr>
          <w:sz w:val="28"/>
          <w:szCs w:val="28"/>
        </w:rPr>
        <w:t xml:space="preserve">«Жемчужинка» Красносельского </w:t>
      </w:r>
      <w:r w:rsidRPr="00017826">
        <w:rPr>
          <w:sz w:val="28"/>
          <w:szCs w:val="28"/>
        </w:rPr>
        <w:t>района Санкт- Петербурга (далее - ОО)</w:t>
      </w:r>
      <w:proofErr w:type="gramStart"/>
      <w:r w:rsidRPr="00017826">
        <w:rPr>
          <w:sz w:val="28"/>
          <w:szCs w:val="28"/>
        </w:rPr>
        <w:t>.</w:t>
      </w:r>
      <w:proofErr w:type="gramEnd"/>
      <w:r w:rsidRPr="00017826">
        <w:rPr>
          <w:sz w:val="28"/>
          <w:szCs w:val="28"/>
        </w:rPr>
        <w:t xml:space="preserve">- </w:t>
      </w:r>
      <w:proofErr w:type="gramStart"/>
      <w:r w:rsidRPr="00017826">
        <w:rPr>
          <w:sz w:val="28"/>
          <w:szCs w:val="28"/>
        </w:rPr>
        <w:t>с</w:t>
      </w:r>
      <w:proofErr w:type="gramEnd"/>
      <w:r w:rsidRPr="00017826">
        <w:rPr>
          <w:sz w:val="28"/>
          <w:szCs w:val="28"/>
        </w:rPr>
        <w:t xml:space="preserve">оздается с целью проведения оценки показателей соответствия уровня доступности для инвалидов объектов и услуг ОО, согласно Плану мероприятий Министерства здравоохранения Российской Федерации («дорожной карты») по повышению значений показателей доступности для инвалидов объектов и услуг. </w:t>
      </w:r>
    </w:p>
    <w:p w:rsidR="000D0ED7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>1.2. Комиссия в своей работе руководствуется законодательством Российской Федерации, нормативными правовыми актами Министерства здравоохранения Российской Федерации, локальными актами ГБДОУ</w:t>
      </w:r>
      <w:r w:rsidR="00017826">
        <w:rPr>
          <w:sz w:val="28"/>
          <w:szCs w:val="28"/>
        </w:rPr>
        <w:t xml:space="preserve"> детского сада</w:t>
      </w:r>
      <w:r w:rsidRPr="00017826">
        <w:rPr>
          <w:sz w:val="28"/>
          <w:szCs w:val="28"/>
        </w:rPr>
        <w:t xml:space="preserve"> № </w:t>
      </w:r>
      <w:r w:rsidR="00017826">
        <w:rPr>
          <w:sz w:val="28"/>
          <w:szCs w:val="28"/>
        </w:rPr>
        <w:t>7</w:t>
      </w:r>
      <w:r w:rsidRPr="00017826">
        <w:rPr>
          <w:sz w:val="28"/>
          <w:szCs w:val="28"/>
        </w:rPr>
        <w:t>8</w:t>
      </w:r>
      <w:r w:rsidR="00017826">
        <w:rPr>
          <w:sz w:val="28"/>
          <w:szCs w:val="28"/>
        </w:rPr>
        <w:t xml:space="preserve"> «Жемчужинка»</w:t>
      </w:r>
      <w:r w:rsidRPr="00017826">
        <w:rPr>
          <w:sz w:val="28"/>
          <w:szCs w:val="28"/>
        </w:rPr>
        <w:t xml:space="preserve">. </w:t>
      </w:r>
    </w:p>
    <w:p w:rsidR="00017826" w:rsidRPr="00017826" w:rsidRDefault="00017826" w:rsidP="00017826">
      <w:pPr>
        <w:pStyle w:val="Default"/>
        <w:ind w:firstLine="709"/>
        <w:jc w:val="both"/>
        <w:rPr>
          <w:sz w:val="28"/>
          <w:szCs w:val="28"/>
        </w:rPr>
      </w:pPr>
    </w:p>
    <w:p w:rsidR="000D0ED7" w:rsidRPr="00017826" w:rsidRDefault="000D0ED7" w:rsidP="00017826">
      <w:pPr>
        <w:pStyle w:val="Default"/>
        <w:ind w:firstLine="709"/>
        <w:jc w:val="center"/>
        <w:rPr>
          <w:sz w:val="28"/>
          <w:szCs w:val="28"/>
        </w:rPr>
      </w:pPr>
      <w:r w:rsidRPr="00017826">
        <w:rPr>
          <w:b/>
          <w:bCs/>
          <w:sz w:val="28"/>
          <w:szCs w:val="28"/>
        </w:rPr>
        <w:t>2. 3а</w:t>
      </w:r>
      <w:r w:rsidR="00017826">
        <w:rPr>
          <w:b/>
          <w:bCs/>
          <w:sz w:val="28"/>
          <w:szCs w:val="28"/>
        </w:rPr>
        <w:t>дачи и функции Комиссии</w:t>
      </w:r>
      <w:r w:rsidRPr="00017826">
        <w:rPr>
          <w:b/>
          <w:bCs/>
          <w:sz w:val="28"/>
          <w:szCs w:val="28"/>
        </w:rPr>
        <w:t>.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2.1. Основными задачами Комиссии являются: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2.1.1. Проведение обследования и паспортизации объектов и предоставляемых для инвалидов услуг.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2.1.2. Разработка Паспортов доступности объектов для инвалидов и предоставляемых на них услуг.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2.1.3. Представление отчетов о ходе выполнения Плана мероприятий («дорожной карты») по повышению значений показателей доступности для инвалидов объектов и услуг.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2.2. Функциями Комиссии являются: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2.2.1. Проведение обследования и паспортизации объектов и предоставляемых них услуг не реже, чем один раз в год.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2.2.2. Проведение инструктажа и обучения сотрудников, работающих инвалидами по вопросам, связанным с обеспечением доступности для инвалидов объектов и услуг.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2.2.3. Внесение изменений в должностные инструкции сотрудников и принятие других административно - распорядительных решений, необходимых для реализации перечня мероприятий, предусмотренных «дорожной картой» и паспортами для достижения запланированных значений показателей доступности объектов и услуг.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2.2.4. Приобретение специального и приспособленного оборудования, необходимого для предоставления услуг инвалидам. </w:t>
      </w:r>
    </w:p>
    <w:p w:rsidR="000D0ED7" w:rsidRPr="00017826" w:rsidRDefault="000D0ED7" w:rsidP="00017826">
      <w:pPr>
        <w:pStyle w:val="Default"/>
        <w:ind w:firstLine="709"/>
        <w:jc w:val="both"/>
        <w:rPr>
          <w:sz w:val="28"/>
          <w:szCs w:val="28"/>
        </w:rPr>
      </w:pPr>
      <w:r w:rsidRPr="00017826">
        <w:rPr>
          <w:sz w:val="28"/>
          <w:szCs w:val="28"/>
        </w:rPr>
        <w:t xml:space="preserve">2.2.5. Обеспечение беспрепятственного доступа к объектам инвалидов, имеющих стойкие расстройства функции зрения, слуха и передвижения. 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0ED7" w:rsidRPr="00017826" w:rsidRDefault="000D0ED7" w:rsidP="00017826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 w:rsidRPr="00017826">
        <w:rPr>
          <w:b/>
          <w:bCs/>
          <w:color w:val="auto"/>
          <w:sz w:val="28"/>
          <w:szCs w:val="28"/>
        </w:rPr>
        <w:lastRenderedPageBreak/>
        <w:t>3. Порядок работы Комиссии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3.1. Состав Комиссии и последующие изменения в ее составе утверждают приказом заведующего.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3.2. Председатель Комиссии руководит деятельностью Комиссии и организует работу.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3.3. Организационную работу по подготовке, проведению заседаний оформлению документации по результатам работы Комиссии осуществляет секретарь Комиссии.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3.4. Члены Комиссии, а также </w:t>
      </w:r>
      <w:proofErr w:type="gramStart"/>
      <w:r w:rsidRPr="00017826">
        <w:rPr>
          <w:color w:val="auto"/>
          <w:sz w:val="28"/>
          <w:szCs w:val="28"/>
        </w:rPr>
        <w:t>лица, привлекаемые для участия в ее работе оповещаются</w:t>
      </w:r>
      <w:proofErr w:type="gramEnd"/>
      <w:r w:rsidRPr="00017826">
        <w:rPr>
          <w:color w:val="auto"/>
          <w:sz w:val="28"/>
          <w:szCs w:val="28"/>
        </w:rPr>
        <w:t xml:space="preserve"> не менее чем за 1 рабочий день о проведении заседания.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3.5. Заседание считается правомочным при участии в нем не менее половины состава Комиссии.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Решение Комиссии принимается простым большинством голосов от числа ее членов, участвующих в голосовании.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В случае если голоса разделились поровну, право решающего голоса принадлежи председателю, ведущему заседание. 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3.6. Решение Комиссии оформляется протоколом в течение 2 рабочих дней со дня проведения заседания Комиссии. Протокол подписывается председателем Комиссии, секретарем, членами Комиссии. </w:t>
      </w:r>
    </w:p>
    <w:p w:rsidR="000D0ED7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3.7 Заседания Комиссии проводятся в соответствии с утвержденным планом работы на год. При необходимости Председатель Комиссии назначает внеочередное заседание. </w:t>
      </w:r>
    </w:p>
    <w:p w:rsidR="00017826" w:rsidRPr="00017826" w:rsidRDefault="00017826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0ED7" w:rsidRPr="00017826" w:rsidRDefault="000D0ED7" w:rsidP="0001782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17826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017826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017826">
        <w:rPr>
          <w:b/>
          <w:bCs/>
          <w:color w:val="auto"/>
          <w:sz w:val="28"/>
          <w:szCs w:val="28"/>
        </w:rPr>
        <w:t xml:space="preserve"> выполнением решений Комиссии</w:t>
      </w:r>
    </w:p>
    <w:p w:rsidR="000D0ED7" w:rsidRPr="00017826" w:rsidRDefault="000D0ED7" w:rsidP="000178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7826">
        <w:rPr>
          <w:color w:val="auto"/>
          <w:sz w:val="28"/>
          <w:szCs w:val="28"/>
        </w:rPr>
        <w:t xml:space="preserve">4.1. Решения, принимаемые Комиссией, обязательны для выполнения сотрудниками ОО. </w:t>
      </w:r>
    </w:p>
    <w:p w:rsidR="00533555" w:rsidRPr="00017826" w:rsidRDefault="000D0ED7" w:rsidP="0001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2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17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826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осуществляется по поручениям председателя членами Комиссии.</w:t>
      </w:r>
    </w:p>
    <w:sectPr w:rsidR="00533555" w:rsidRPr="00017826" w:rsidSect="005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79A"/>
    <w:multiLevelType w:val="hybridMultilevel"/>
    <w:tmpl w:val="0EE604BA"/>
    <w:lvl w:ilvl="0" w:tplc="09A0B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7"/>
    <w:rsid w:val="00017826"/>
    <w:rsid w:val="000D0ED7"/>
    <w:rsid w:val="00446B49"/>
    <w:rsid w:val="00533555"/>
    <w:rsid w:val="00E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A7B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A7B"/>
    <w:pPr>
      <w:spacing w:after="0" w:line="240" w:lineRule="auto"/>
      <w:ind w:firstLine="547"/>
      <w:jc w:val="both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user23</cp:lastModifiedBy>
  <cp:revision>4</cp:revision>
  <cp:lastPrinted>2018-01-15T09:03:00Z</cp:lastPrinted>
  <dcterms:created xsi:type="dcterms:W3CDTF">2018-01-15T08:49:00Z</dcterms:created>
  <dcterms:modified xsi:type="dcterms:W3CDTF">2018-02-19T08:51:00Z</dcterms:modified>
</cp:coreProperties>
</file>